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3" w:rsidRDefault="00F55B83" w:rsidP="00F55B83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r>
        <w:rPr>
          <w:rFonts w:ascii="Verdana" w:hAnsi="Verdana"/>
          <w:color w:val="2B2629"/>
          <w:sz w:val="20"/>
          <w:szCs w:val="20"/>
        </w:rPr>
        <w:t xml:space="preserve">     Эти условия ориентированы на полноценное и эффективное получение образования всеми учащимися образовательного учреждения, реализующего инклюзивную практику. Непосредственно в рамках образовательного процесса должна быть создана атмосфера эмоционального </w:t>
      </w:r>
      <w:proofErr w:type="spellStart"/>
      <w:r>
        <w:rPr>
          <w:rFonts w:ascii="Verdana" w:hAnsi="Verdana"/>
          <w:color w:val="2B2629"/>
          <w:sz w:val="20"/>
          <w:szCs w:val="20"/>
        </w:rPr>
        <w:t>комфорта</w:t>
      </w:r>
      <w:proofErr w:type="gramStart"/>
      <w:r>
        <w:rPr>
          <w:rFonts w:ascii="Verdana" w:hAnsi="Verdana"/>
          <w:color w:val="2B2629"/>
          <w:sz w:val="20"/>
          <w:szCs w:val="20"/>
        </w:rPr>
        <w:t>,ф</w:t>
      </w:r>
      <w:proofErr w:type="gramEnd"/>
      <w:r>
        <w:rPr>
          <w:rFonts w:ascii="Verdana" w:hAnsi="Verdana"/>
          <w:color w:val="2B2629"/>
          <w:sz w:val="20"/>
          <w:szCs w:val="20"/>
        </w:rPr>
        <w:t>ормирование</w:t>
      </w:r>
      <w:proofErr w:type="spellEnd"/>
      <w:r>
        <w:rPr>
          <w:rFonts w:ascii="Verdana" w:hAnsi="Verdana"/>
          <w:color w:val="2B2629"/>
          <w:sz w:val="20"/>
          <w:szCs w:val="20"/>
        </w:rPr>
        <w:t xml:space="preserve"> взаимоотношений в духе сотрудничества и принятия особенностей каждого, формирование у детей позитивной, социально направленной учебной мотивации. Необходимо применение адекватных возможностям и потребностям обучающихся современных технологий, </w:t>
      </w:r>
      <w:proofErr w:type="spellStart"/>
      <w:r>
        <w:rPr>
          <w:rFonts w:ascii="Verdana" w:hAnsi="Verdana"/>
          <w:color w:val="2B2629"/>
          <w:sz w:val="20"/>
          <w:szCs w:val="20"/>
        </w:rPr>
        <w:t>методов</w:t>
      </w:r>
      <w:proofErr w:type="gramStart"/>
      <w:r>
        <w:rPr>
          <w:rFonts w:ascii="Verdana" w:hAnsi="Verdana"/>
          <w:color w:val="2B2629"/>
          <w:sz w:val="20"/>
          <w:szCs w:val="20"/>
        </w:rPr>
        <w:t>,п</w:t>
      </w:r>
      <w:proofErr w:type="gramEnd"/>
      <w:r>
        <w:rPr>
          <w:rFonts w:ascii="Verdana" w:hAnsi="Verdana"/>
          <w:color w:val="2B2629"/>
          <w:sz w:val="20"/>
          <w:szCs w:val="20"/>
        </w:rPr>
        <w:t>риемов</w:t>
      </w:r>
      <w:proofErr w:type="spellEnd"/>
      <w:r>
        <w:rPr>
          <w:rFonts w:ascii="Verdana" w:hAnsi="Verdana"/>
          <w:color w:val="2B2629"/>
          <w:sz w:val="20"/>
          <w:szCs w:val="20"/>
        </w:rPr>
        <w:t>, форм организации учебной работы (в рамках разработки ИОП),а также адаптация содержания учебного материала, выделение необходимого и достаточного для освоения ребенком с ОВЗ, адаптация имеющихся или разработка необходимых учебных и дидактических материалов и др.</w:t>
      </w:r>
    </w:p>
    <w:p w:rsidR="00F55B83" w:rsidRDefault="00F55B83" w:rsidP="00F55B83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r>
        <w:rPr>
          <w:rFonts w:ascii="Verdana" w:hAnsi="Verdana"/>
          <w:color w:val="2B2629"/>
          <w:sz w:val="20"/>
          <w:szCs w:val="20"/>
        </w:rPr>
        <w:t xml:space="preserve">     </w:t>
      </w:r>
      <w:proofErr w:type="gramStart"/>
      <w:r>
        <w:rPr>
          <w:rFonts w:ascii="Verdana" w:hAnsi="Verdana"/>
          <w:color w:val="2B2629"/>
          <w:sz w:val="20"/>
          <w:szCs w:val="20"/>
        </w:rPr>
        <w:t xml:space="preserve">Важным компонентом является создание условий для адаптации детей с ограниченными возможностями здоровья в группе сверстников, школьном сообществе, организация уроков, </w:t>
      </w:r>
      <w:proofErr w:type="spellStart"/>
      <w:r>
        <w:rPr>
          <w:rFonts w:ascii="Verdana" w:hAnsi="Verdana"/>
          <w:color w:val="2B2629"/>
          <w:sz w:val="20"/>
          <w:szCs w:val="20"/>
        </w:rPr>
        <w:t>внеучебных</w:t>
      </w:r>
      <w:proofErr w:type="spellEnd"/>
      <w:r>
        <w:rPr>
          <w:rFonts w:ascii="Verdana" w:hAnsi="Verdana"/>
          <w:color w:val="2B2629"/>
          <w:sz w:val="20"/>
          <w:szCs w:val="20"/>
        </w:rPr>
        <w:t xml:space="preserve"> и внеклассных мероприятий с использованием интерактивных форм деятельности детей,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способов оценки их учебных достижений</w:t>
      </w:r>
      <w:proofErr w:type="gramEnd"/>
      <w:r>
        <w:rPr>
          <w:rFonts w:ascii="Verdana" w:hAnsi="Verdana"/>
          <w:color w:val="2B2629"/>
          <w:sz w:val="20"/>
          <w:szCs w:val="20"/>
        </w:rPr>
        <w:t xml:space="preserve">, продуктов учебной и </w:t>
      </w:r>
      <w:proofErr w:type="spellStart"/>
      <w:r>
        <w:rPr>
          <w:rFonts w:ascii="Verdana" w:hAnsi="Verdana"/>
          <w:color w:val="2B2629"/>
          <w:sz w:val="20"/>
          <w:szCs w:val="20"/>
        </w:rPr>
        <w:t>внеучебной</w:t>
      </w:r>
      <w:proofErr w:type="spellEnd"/>
      <w:r>
        <w:rPr>
          <w:rFonts w:ascii="Verdana" w:hAnsi="Verdana"/>
          <w:color w:val="2B2629"/>
          <w:sz w:val="20"/>
          <w:szCs w:val="20"/>
        </w:rPr>
        <w:t xml:space="preserve"> деятельности.</w:t>
      </w:r>
    </w:p>
    <w:p w:rsidR="00E85C9C" w:rsidRDefault="00E85C9C"/>
    <w:sectPr w:rsidR="00E85C9C" w:rsidSect="00E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F55B83"/>
    <w:rsid w:val="003238F9"/>
    <w:rsid w:val="00E85C9C"/>
    <w:rsid w:val="00F5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B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MultiDVD Team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1</cp:revision>
  <dcterms:created xsi:type="dcterms:W3CDTF">2021-08-12T09:42:00Z</dcterms:created>
  <dcterms:modified xsi:type="dcterms:W3CDTF">2021-08-12T09:43:00Z</dcterms:modified>
</cp:coreProperties>
</file>